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сетевой форме реализации образовательной программы</w:t>
      </w:r>
    </w:p>
    <w:p w:rsidR="00EA2350" w:rsidRDefault="00081B14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Центра «Точка роста»   естественн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научной и технологической направленности </w:t>
      </w:r>
    </w:p>
    <w:p w:rsidR="00EA2350" w:rsidRDefault="00081B14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МБОО</w:t>
      </w:r>
      <w:r w:rsidR="00EA23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Гимназия №1 а. Псыж имени А.М. Каблахова»</w:t>
      </w:r>
    </w:p>
    <w:p w:rsidR="00081B14" w:rsidRDefault="00081B14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525E91" w:rsidP="00EA2350">
      <w:pPr>
        <w:rPr>
          <w:b/>
          <w:sz w:val="28"/>
          <w:szCs w:val="28"/>
        </w:rPr>
      </w:pPr>
      <w:proofErr w:type="spellStart"/>
      <w:r w:rsidRPr="00F95BBA">
        <w:rPr>
          <w:sz w:val="28"/>
          <w:szCs w:val="28"/>
        </w:rPr>
        <w:t>а.Псыж</w:t>
      </w:r>
      <w:proofErr w:type="spellEnd"/>
      <w:r w:rsidRPr="00F95BBA">
        <w:rPr>
          <w:sz w:val="28"/>
          <w:szCs w:val="28"/>
        </w:rPr>
        <w:t xml:space="preserve">                                                                               </w:t>
      </w:r>
      <w:r w:rsidR="00F95BBA">
        <w:rPr>
          <w:sz w:val="28"/>
          <w:szCs w:val="28"/>
        </w:rPr>
        <w:t>01 декабря 2022 года</w:t>
      </w:r>
      <w:r w:rsidR="00EA2350">
        <w:rPr>
          <w:sz w:val="28"/>
          <w:szCs w:val="28"/>
        </w:rPr>
        <w:t>.</w:t>
      </w:r>
    </w:p>
    <w:p w:rsidR="00EA2350" w:rsidRDefault="00EA2350" w:rsidP="00EA235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081B14" w:rsidP="00EA2350">
      <w:pPr>
        <w:ind w:firstLine="567"/>
        <w:jc w:val="both"/>
        <w:rPr>
          <w:sz w:val="28"/>
          <w:szCs w:val="28"/>
        </w:rPr>
      </w:pPr>
      <w:r w:rsidRPr="00081B14">
        <w:rPr>
          <w:sz w:val="28"/>
          <w:szCs w:val="28"/>
        </w:rPr>
        <w:t xml:space="preserve">Центра «Точка роста»   естественно- научной и технологической направленности </w:t>
      </w:r>
      <w:r>
        <w:rPr>
          <w:sz w:val="28"/>
          <w:szCs w:val="28"/>
        </w:rPr>
        <w:t xml:space="preserve">муниципальной бюджетной общеобразовательной организации </w:t>
      </w:r>
      <w:r w:rsidR="00EA2350">
        <w:rPr>
          <w:sz w:val="28"/>
          <w:szCs w:val="28"/>
        </w:rPr>
        <w:t xml:space="preserve"> «</w:t>
      </w:r>
      <w:r w:rsidRPr="00081B14">
        <w:rPr>
          <w:sz w:val="28"/>
          <w:szCs w:val="28"/>
        </w:rPr>
        <w:t>Гимназия №1 а. Псыж имени А.М. Каблахова</w:t>
      </w:r>
      <w:r w:rsidR="00525E91">
        <w:rPr>
          <w:sz w:val="28"/>
          <w:szCs w:val="28"/>
        </w:rPr>
        <w:t>»</w:t>
      </w:r>
      <w:r w:rsidR="00EA2350">
        <w:rPr>
          <w:sz w:val="28"/>
          <w:szCs w:val="28"/>
        </w:rPr>
        <w:t>, именуемое                             в дальнейшем «Центр», с одной стороны, в лице</w:t>
      </w:r>
      <w:r w:rsidR="00525E91">
        <w:rPr>
          <w:sz w:val="28"/>
          <w:szCs w:val="28"/>
        </w:rPr>
        <w:t xml:space="preserve"> </w:t>
      </w:r>
      <w:r w:rsidR="00EA2350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Куршевой</w:t>
      </w:r>
      <w:proofErr w:type="spellEnd"/>
      <w:r>
        <w:rPr>
          <w:sz w:val="28"/>
          <w:szCs w:val="28"/>
        </w:rPr>
        <w:t xml:space="preserve"> Сусанны </w:t>
      </w:r>
      <w:proofErr w:type="spellStart"/>
      <w:r>
        <w:rPr>
          <w:sz w:val="28"/>
          <w:szCs w:val="28"/>
        </w:rPr>
        <w:t>Хамзетовны</w:t>
      </w:r>
      <w:proofErr w:type="spellEnd"/>
      <w:r>
        <w:rPr>
          <w:sz w:val="28"/>
          <w:szCs w:val="28"/>
        </w:rPr>
        <w:t>, действующей</w:t>
      </w:r>
      <w:r w:rsidR="00EA2350">
        <w:rPr>
          <w:sz w:val="28"/>
          <w:szCs w:val="28"/>
        </w:rPr>
        <w:t xml:space="preserve"> на основании Устава, и с другой стороны муниципальн</w:t>
      </w:r>
      <w:r w:rsidR="00525E91">
        <w:rPr>
          <w:sz w:val="28"/>
          <w:szCs w:val="28"/>
        </w:rPr>
        <w:t>ая</w:t>
      </w:r>
      <w:r w:rsidR="00EA2350">
        <w:rPr>
          <w:sz w:val="28"/>
          <w:szCs w:val="28"/>
        </w:rPr>
        <w:t xml:space="preserve"> бюджетн</w:t>
      </w:r>
      <w:r w:rsidR="00525E91">
        <w:rPr>
          <w:sz w:val="28"/>
          <w:szCs w:val="28"/>
        </w:rPr>
        <w:t>ая</w:t>
      </w:r>
      <w:r w:rsidR="00EA2350">
        <w:rPr>
          <w:sz w:val="28"/>
          <w:szCs w:val="28"/>
        </w:rPr>
        <w:t xml:space="preserve"> общеобразовательн</w:t>
      </w:r>
      <w:r w:rsidR="00525E91">
        <w:rPr>
          <w:sz w:val="28"/>
          <w:szCs w:val="28"/>
        </w:rPr>
        <w:t>ая</w:t>
      </w:r>
      <w:r w:rsidR="00EA2350">
        <w:rPr>
          <w:sz w:val="28"/>
          <w:szCs w:val="28"/>
        </w:rPr>
        <w:t xml:space="preserve"> </w:t>
      </w:r>
      <w:r w:rsidR="00525E91">
        <w:rPr>
          <w:sz w:val="28"/>
          <w:szCs w:val="28"/>
        </w:rPr>
        <w:t>организация</w:t>
      </w:r>
      <w:r w:rsidR="00EA2350">
        <w:rPr>
          <w:sz w:val="28"/>
          <w:szCs w:val="28"/>
        </w:rPr>
        <w:t xml:space="preserve"> «</w:t>
      </w:r>
      <w:r w:rsidRPr="00081B14">
        <w:rPr>
          <w:sz w:val="28"/>
          <w:szCs w:val="28"/>
        </w:rPr>
        <w:t xml:space="preserve">Средняя общеобразовательная школа №2 </w:t>
      </w:r>
      <w:proofErr w:type="spellStart"/>
      <w:r w:rsidRPr="00081B14">
        <w:rPr>
          <w:sz w:val="28"/>
          <w:szCs w:val="28"/>
        </w:rPr>
        <w:t>а</w:t>
      </w:r>
      <w:proofErr w:type="gramStart"/>
      <w:r w:rsidRPr="00081B14">
        <w:rPr>
          <w:sz w:val="28"/>
          <w:szCs w:val="28"/>
        </w:rPr>
        <w:t>.П</w:t>
      </w:r>
      <w:proofErr w:type="gramEnd"/>
      <w:r w:rsidRPr="00081B14">
        <w:rPr>
          <w:sz w:val="28"/>
          <w:szCs w:val="28"/>
        </w:rPr>
        <w:t>сыж</w:t>
      </w:r>
      <w:proofErr w:type="spellEnd"/>
      <w:r w:rsidRPr="00081B14">
        <w:rPr>
          <w:sz w:val="28"/>
          <w:szCs w:val="28"/>
        </w:rPr>
        <w:t xml:space="preserve"> им. </w:t>
      </w:r>
      <w:proofErr w:type="spellStart"/>
      <w:r w:rsidRPr="00081B14">
        <w:rPr>
          <w:sz w:val="28"/>
          <w:szCs w:val="28"/>
        </w:rPr>
        <w:t>С.Х.Гонова</w:t>
      </w:r>
      <w:proofErr w:type="spellEnd"/>
      <w:r w:rsidR="00525E91">
        <w:rPr>
          <w:sz w:val="28"/>
          <w:szCs w:val="28"/>
        </w:rPr>
        <w:t>»</w:t>
      </w:r>
      <w:r w:rsidR="00EA2350">
        <w:rPr>
          <w:sz w:val="28"/>
          <w:szCs w:val="28"/>
        </w:rPr>
        <w:t xml:space="preserve">  (МБО</w:t>
      </w:r>
      <w:r>
        <w:rPr>
          <w:sz w:val="28"/>
          <w:szCs w:val="28"/>
        </w:rPr>
        <w:t>У</w:t>
      </w:r>
      <w:r w:rsidR="00EA2350">
        <w:rPr>
          <w:sz w:val="28"/>
          <w:szCs w:val="28"/>
        </w:rPr>
        <w:t xml:space="preserve"> «</w:t>
      </w:r>
      <w:r w:rsidRPr="00081B14">
        <w:rPr>
          <w:sz w:val="28"/>
          <w:szCs w:val="28"/>
        </w:rPr>
        <w:t xml:space="preserve">Средняя общеобразовательная школа №2 </w:t>
      </w:r>
      <w:proofErr w:type="spellStart"/>
      <w:r w:rsidRPr="00081B14">
        <w:rPr>
          <w:sz w:val="28"/>
          <w:szCs w:val="28"/>
        </w:rPr>
        <w:t>а</w:t>
      </w:r>
      <w:proofErr w:type="gramStart"/>
      <w:r w:rsidRPr="00081B14">
        <w:rPr>
          <w:sz w:val="28"/>
          <w:szCs w:val="28"/>
        </w:rPr>
        <w:t>.П</w:t>
      </w:r>
      <w:proofErr w:type="gramEnd"/>
      <w:r w:rsidRPr="00081B14">
        <w:rPr>
          <w:sz w:val="28"/>
          <w:szCs w:val="28"/>
        </w:rPr>
        <w:t>сыж</w:t>
      </w:r>
      <w:proofErr w:type="spellEnd"/>
      <w:r w:rsidRPr="00081B14">
        <w:rPr>
          <w:sz w:val="28"/>
          <w:szCs w:val="28"/>
        </w:rPr>
        <w:t xml:space="preserve"> им. </w:t>
      </w:r>
      <w:proofErr w:type="spellStart"/>
      <w:r w:rsidRPr="00081B14">
        <w:rPr>
          <w:sz w:val="28"/>
          <w:szCs w:val="28"/>
        </w:rPr>
        <w:t>С.Х.Гонова</w:t>
      </w:r>
      <w:proofErr w:type="spellEnd"/>
      <w:r w:rsidR="00EA2350">
        <w:rPr>
          <w:sz w:val="28"/>
          <w:szCs w:val="28"/>
        </w:rPr>
        <w:t>»)   в дальнейшем «Школа», в лице директора</w:t>
      </w:r>
      <w:r w:rsidRPr="00081B14">
        <w:t xml:space="preserve"> </w:t>
      </w:r>
      <w:proofErr w:type="spellStart"/>
      <w:r w:rsidRPr="00081B14">
        <w:rPr>
          <w:sz w:val="28"/>
          <w:szCs w:val="28"/>
        </w:rPr>
        <w:t>Кичева</w:t>
      </w:r>
      <w:proofErr w:type="spellEnd"/>
      <w:r w:rsidRPr="00081B14">
        <w:rPr>
          <w:sz w:val="28"/>
          <w:szCs w:val="28"/>
        </w:rPr>
        <w:t xml:space="preserve"> </w:t>
      </w:r>
      <w:proofErr w:type="spellStart"/>
      <w:r w:rsidRPr="00081B14">
        <w:rPr>
          <w:sz w:val="28"/>
          <w:szCs w:val="28"/>
        </w:rPr>
        <w:t>Мухамеда</w:t>
      </w:r>
      <w:proofErr w:type="spellEnd"/>
      <w:r w:rsidRPr="00081B14">
        <w:rPr>
          <w:sz w:val="28"/>
          <w:szCs w:val="28"/>
        </w:rPr>
        <w:t xml:space="preserve"> </w:t>
      </w:r>
      <w:proofErr w:type="spellStart"/>
      <w:r w:rsidRPr="00081B14">
        <w:rPr>
          <w:sz w:val="28"/>
          <w:szCs w:val="28"/>
        </w:rPr>
        <w:t>Хамзетовича</w:t>
      </w:r>
      <w:proofErr w:type="spellEnd"/>
      <w:r w:rsidR="00EA2350">
        <w:rPr>
          <w:sz w:val="28"/>
          <w:szCs w:val="28"/>
        </w:rPr>
        <w:t>, действующего на основании Устава, вместе именуемые «Стороны» заключили настоящий договор (далее по тексту - «Договор»)  о нижеследующем:</w:t>
      </w:r>
    </w:p>
    <w:p w:rsidR="00EA2350" w:rsidRDefault="00EA2350" w:rsidP="00EA2350">
      <w:pPr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1.ПРЕДМЕТ ДОГОВОРА</w:t>
      </w:r>
    </w:p>
    <w:p w:rsidR="00EA2350" w:rsidRDefault="00EA2350" w:rsidP="00EA2350">
      <w:pPr>
        <w:rPr>
          <w:sz w:val="28"/>
          <w:szCs w:val="28"/>
        </w:rPr>
      </w:pP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>
        <w:rPr>
          <w:rFonts w:eastAsiaTheme="minorHAnsi"/>
          <w:sz w:val="28"/>
          <w:szCs w:val="28"/>
          <w:lang w:eastAsia="en-US"/>
        </w:rPr>
        <w:t xml:space="preserve">Стороны договариваются о сетевом взаимодействии на базе Центра образования цифрового и гуманитарного профилей «Точка роста» для решения следующих задач: </w:t>
      </w: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общеобразовательных программ предметных областей «Технология», «Информатика», «Основы безопасности жизнедеятельности» на обновленном учебном оборудовании (далее – Программы);</w:t>
      </w: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досуговых, массовых мероприятий;</w:t>
      </w: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информационно-методическое обеспечение развития дополнительного образования.</w:t>
      </w: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В рамках ведения сетевого взаимодействия стороны:</w:t>
      </w:r>
    </w:p>
    <w:p w:rsidR="00EA2350" w:rsidRDefault="00EA2350" w:rsidP="00EA2350">
      <w:pPr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 совместно реализуют дополнительные обще</w:t>
      </w:r>
      <w:r>
        <w:rPr>
          <w:rFonts w:eastAsiaTheme="minorHAnsi"/>
          <w:sz w:val="28"/>
          <w:szCs w:val="28"/>
          <w:lang w:eastAsia="en-US"/>
        </w:rPr>
        <w:t>образовательные программы</w:t>
      </w:r>
      <w:r>
        <w:rPr>
          <w:rFonts w:eastAsiaTheme="minorHAnsi"/>
          <w:iCs/>
          <w:sz w:val="28"/>
          <w:szCs w:val="28"/>
          <w:lang w:eastAsia="en-US"/>
        </w:rPr>
        <w:t>;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содействуют друг другу в организации и проведении досуговых, социокультурных, массовых мероприятий;</w:t>
      </w: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- содействуют информационно-методическому, </w:t>
      </w:r>
      <w:r>
        <w:rPr>
          <w:sz w:val="28"/>
          <w:szCs w:val="28"/>
        </w:rPr>
        <w:t xml:space="preserve">консультационному </w:t>
      </w:r>
      <w:r>
        <w:rPr>
          <w:rFonts w:eastAsiaTheme="minorHAnsi"/>
          <w:iCs/>
          <w:sz w:val="28"/>
          <w:szCs w:val="28"/>
          <w:lang w:eastAsia="en-US"/>
        </w:rPr>
        <w:t>обеспечению деятельности друг друга в рамках настоящего договора</w:t>
      </w:r>
      <w:r>
        <w:rPr>
          <w:sz w:val="28"/>
          <w:szCs w:val="28"/>
        </w:rPr>
        <w:t>.</w:t>
      </w:r>
    </w:p>
    <w:p w:rsidR="00EA2350" w:rsidRDefault="00EA2350" w:rsidP="00EA2350">
      <w:pPr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1.2. </w:t>
      </w:r>
      <w:r>
        <w:rPr>
          <w:sz w:val="28"/>
          <w:szCs w:val="28"/>
        </w:rPr>
        <w:t xml:space="preserve">Настоящий договор определяет структуру, принципы и общие правила отношений сторон. </w:t>
      </w:r>
      <w:r>
        <w:rPr>
          <w:rFonts w:eastAsiaTheme="minorHAnsi"/>
          <w:iCs/>
          <w:sz w:val="28"/>
          <w:szCs w:val="28"/>
          <w:lang w:eastAsia="en-US"/>
        </w:rPr>
        <w:t xml:space="preserve">В процессе сетевого взаимодействия по настоящему договору Стороны могут дополнительно заключать договоры и соглашения, предусматривающие детальные условия и процедуры </w:t>
      </w:r>
      <w:r>
        <w:rPr>
          <w:rFonts w:eastAsiaTheme="minorHAnsi"/>
          <w:iCs/>
          <w:sz w:val="28"/>
          <w:szCs w:val="28"/>
          <w:lang w:eastAsia="en-US"/>
        </w:rPr>
        <w:lastRenderedPageBreak/>
        <w:t>взаимодействия сторон, которые становятся неотъемлемой частью настоящего договора и должны содержать ссылку на него.</w:t>
      </w:r>
    </w:p>
    <w:p w:rsidR="00F95BBA" w:rsidRDefault="00F95BBA" w:rsidP="00EA2350">
      <w:pPr>
        <w:ind w:firstLine="567"/>
        <w:jc w:val="both"/>
        <w:rPr>
          <w:sz w:val="28"/>
          <w:szCs w:val="28"/>
        </w:rPr>
      </w:pPr>
    </w:p>
    <w:p w:rsidR="00EA2350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1.3. В своей деятельности стороны не ставят задач извлечения прибыли.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iCs/>
          <w:sz w:val="28"/>
          <w:szCs w:val="28"/>
          <w:lang w:eastAsia="en-US"/>
        </w:rPr>
        <w:t>1.4. В рамках реализации настоящего договора Стороны обязуются обеспечивать соответствие их деятельности требованиям законодательства РФ, при этом каждая из сторон гарантирует наличие у нее правовых возможностей для выполнения взятых на себя обязательств, наличие необходимых финансовых, материальных и кадровых ресурсов, а также необходимых для выполнения принятых на себя обязательств разрешительных документов.</w:t>
      </w:r>
    </w:p>
    <w:p w:rsidR="00EA2350" w:rsidRDefault="00EA2350" w:rsidP="00EA2350">
      <w:pPr>
        <w:jc w:val="both"/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ПРАВА И ОБЯЗАННОСТИ СТОРОН</w:t>
      </w: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В соответствии с настоящим Договором Центр принимает на себя следующие обязательства: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Осуществлять набор учащихся для обучения по общеобразовательным программам предметных областей «Технология», «Информатика», «Основы безопасности жизнедеятельности», реализуемым Центром.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Обеспечить необходимым оборудованием для реализации программ.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В соответствии с настоящим Договором Школа принимает на себя следующие обязательства: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Произвести подбор учащихся, сформировать списки учащихся;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Обеспечить подвоз к месту обучения.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Стороны обязуются назначить лиц, ответственных за реализацию настоящего Договора и организацию учебного процесса.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Стороны обязуются: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составить и согласовать календарный план проведения обучения;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создать учащимся необходимые условия для освоения программ;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занятия в объеме, предусмотренном программами.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Стороны вправе самостоятельно определять непосредственные формы и методы  реализации образовательного процесса в рамках настоящего Договора, устанавливать расписание, выбирать системы оценивания, формы и порядок аттестации учащихся в соответствии с программой и календарным планом проведения обучения.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Стороны гарантируют доступ учащихся, непосредственно участвующих в реализации  программы, к учебно-методическим комплексам, электронным образовательным ресурсам Сторон, позволяющим обеспечить более качественное и полное освоение и реализацию программы.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Стороны имеют право рассматривать возникающие в процессе реализации настоящего договора проблемы, принимать по ним согласованные решения, вносить предложения по направлениям взаимодействия Сторон в рамках настоящего Договора.</w:t>
      </w:r>
    </w:p>
    <w:p w:rsidR="00EA2350" w:rsidRDefault="00EA2350" w:rsidP="00EA23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11FDE" w:rsidRDefault="00E11FDE" w:rsidP="00EA2350">
      <w:pPr>
        <w:jc w:val="center"/>
        <w:rPr>
          <w:b/>
          <w:sz w:val="28"/>
          <w:szCs w:val="28"/>
        </w:rPr>
      </w:pPr>
    </w:p>
    <w:p w:rsidR="00E11FDE" w:rsidRDefault="00E11FDE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СТАТУС ОБУЧАЮЩИХСЯ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Зачисление на Программы, реализуемые Сторонами в сетевой форме, производится в соответствии с общеобразовательными программами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Центра.</w:t>
      </w:r>
    </w:p>
    <w:p w:rsidR="00EA2350" w:rsidRDefault="00EA2350" w:rsidP="00EA23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Лица, зачисленные на Программы, реализуемые Сторонами в сетевой форме, являются учащимися одной из Сторон сетевого взаимодействия, направленными для обучения в центр «Точка роста». </w:t>
      </w:r>
    </w:p>
    <w:p w:rsidR="00EA2350" w:rsidRDefault="00EA2350" w:rsidP="00EA23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Перечень обучающихся согласуется Сторонами.</w:t>
      </w:r>
    </w:p>
    <w:p w:rsidR="00EA2350" w:rsidRDefault="00EA2350" w:rsidP="00EA23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Программы в сетевой форме, предусмотренные п. 1.1 настоящего договора могут быть реализованы в том числе с применением электронного обучения либо с применением дистанционной образовательной технологии.</w:t>
      </w:r>
    </w:p>
    <w:p w:rsidR="00EA2350" w:rsidRDefault="00EA2350" w:rsidP="00EA2350">
      <w:pPr>
        <w:ind w:firstLine="540"/>
        <w:jc w:val="both"/>
        <w:rPr>
          <w:b/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ИНЫЕ УСЛОВИЯ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Каждая из Сторон для проведения учебных занятий в соответствии с пунктами 2.2., 2.3. настоящего Договора  использует имеющиеся у нее материально-технические ресурсы.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Для реализации планов и программ, относящихся к совместному ведению Сторон, могут создаваться рабочие группы. Состав рабочих групп определяется соглашением Сторон.</w:t>
      </w: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СРОК ДЕЙСТВИЯ ДОГОВОРА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5.1. Настоящий Договор вступает в силу с момента его подписания Сторонами.</w:t>
      </w:r>
    </w:p>
    <w:p w:rsidR="00EA2350" w:rsidRDefault="00EA2350" w:rsidP="00EA23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Настоящий договор действует с 1 </w:t>
      </w:r>
      <w:r w:rsidR="00525E9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525E91">
        <w:rPr>
          <w:sz w:val="28"/>
          <w:szCs w:val="28"/>
        </w:rPr>
        <w:t>2 года по 30 ноября</w:t>
      </w:r>
      <w:r>
        <w:rPr>
          <w:sz w:val="28"/>
          <w:szCs w:val="28"/>
        </w:rPr>
        <w:t xml:space="preserve"> 202</w:t>
      </w:r>
      <w:r w:rsidR="00525E91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EA2350" w:rsidRDefault="00EA2350" w:rsidP="00EA2350">
      <w:pPr>
        <w:jc w:val="both"/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РАСТОРЖЕНИЕ, ИЗМЕНЕНИЕ ДОГОВОРА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6.1. Настоящий Договор может быть расторгнут по инициативе любой из Сторон посредством направления соответствующего письменного уведомления другой стороне не менее чем за один месяц до предполагаемой даты расторжения Договора</w:t>
      </w:r>
      <w:r>
        <w:rPr>
          <w:b/>
          <w:sz w:val="28"/>
          <w:szCs w:val="28"/>
        </w:rPr>
        <w:t>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Настоящий Договор может быть изменен по соглашению Сторон. Все изменения и дополнения к настоящему Договору являются действительными, если они совершенны в письменной форме путем подписания единого документа уполномоченными представителями обеих Сторон. Указанный документ является неотъемлемой частью настоящего Договора.</w:t>
      </w:r>
    </w:p>
    <w:p w:rsidR="00E11FDE" w:rsidRDefault="00E11FDE" w:rsidP="00EA2350">
      <w:pPr>
        <w:ind w:firstLine="567"/>
        <w:jc w:val="both"/>
        <w:rPr>
          <w:sz w:val="28"/>
          <w:szCs w:val="28"/>
        </w:rPr>
      </w:pPr>
    </w:p>
    <w:p w:rsidR="00EA2350" w:rsidRDefault="00EA2350" w:rsidP="00EA2350">
      <w:pPr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ОТВЕТСТВЕННОСТЬ СТОРОН</w:t>
      </w:r>
    </w:p>
    <w:p w:rsidR="00EA2350" w:rsidRDefault="00EA2350" w:rsidP="00EA2350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7.1.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</w:t>
      </w:r>
      <w:r>
        <w:rPr>
          <w:sz w:val="28"/>
          <w:szCs w:val="28"/>
        </w:rPr>
        <w:t xml:space="preserve"> и заключенных для его реализации дополнительных договоров и соглашений</w:t>
      </w:r>
      <w:r>
        <w:rPr>
          <w:rFonts w:eastAsiaTheme="minorHAnsi"/>
          <w:iCs/>
          <w:sz w:val="28"/>
          <w:szCs w:val="28"/>
          <w:lang w:eastAsia="en-US"/>
        </w:rPr>
        <w:t>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>
        <w:rPr>
          <w:color w:val="000000"/>
          <w:sz w:val="28"/>
          <w:szCs w:val="28"/>
        </w:rPr>
        <w:t>Сторона, не исполнившая или ненадлежащим образом исполнившая обязательства по настоящему Договору, несет ответственность перед другой Стороной в соответствии с действующим законодательством Российской Федерации.</w:t>
      </w:r>
    </w:p>
    <w:p w:rsidR="00EA2350" w:rsidRDefault="00EA2350" w:rsidP="00EA2350">
      <w:pPr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РАЗРЕШЕНИЕ СПОРОВ ИЗ ДОГОВОРА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 Все споры и разногласия, которые могут возникнуть между Сторонами в ходе реализации настоящего Договора, разрешаются путем переговоров. Стороны примут все меры к разрешению споров и разногласий,  возникших в процессе совместной деятельности на основании настоящего договора, дружеским путем.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 В случае, если Стороны не договорятся по спорным вопросам и разногласиям, они разрешаются в соответствии с законодательством Российской Федерации.</w:t>
      </w: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11FDE" w:rsidRDefault="00E11FDE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9.ФОРС-МАЖОР</w:t>
      </w: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 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 или других независящих от волеизъявления Сторон обстоятельств.</w:t>
      </w:r>
    </w:p>
    <w:p w:rsidR="00E11FDE" w:rsidRDefault="00E11FDE" w:rsidP="00EA2350">
      <w:pPr>
        <w:ind w:firstLine="567"/>
        <w:jc w:val="both"/>
        <w:rPr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 Сторона, которая не может выполнить обязательства по Договору, должна не позднее 7(семи) календарных дней после наступления обстоятельств непреодолимой силы письменно известить другую Сторону с предоставлением обосновывающих документов, выданных компетентными органами.</w:t>
      </w:r>
    </w:p>
    <w:p w:rsidR="00E11FDE" w:rsidRDefault="00E11FDE" w:rsidP="00EA2350">
      <w:pPr>
        <w:ind w:firstLine="567"/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ЗАКЛЮЧИТЕЛЬНЫЕ ПОЛОЖЕНИЯ</w:t>
      </w:r>
    </w:p>
    <w:p w:rsidR="00EA2350" w:rsidRDefault="00EA2350" w:rsidP="00EA2350">
      <w:pPr>
        <w:ind w:firstLine="567"/>
        <w:jc w:val="center"/>
        <w:rPr>
          <w:b/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10.1. Настоящий Договор составлен в двух подлинных экземплярах на русском языке, имеющих равную юридическую силу, по одному для каждой из Сторон.</w:t>
      </w:r>
    </w:p>
    <w:p w:rsidR="00E11FDE" w:rsidRDefault="00E11FDE" w:rsidP="00F95BBA">
      <w:pPr>
        <w:jc w:val="both"/>
        <w:rPr>
          <w:sz w:val="28"/>
          <w:szCs w:val="28"/>
        </w:rPr>
      </w:pPr>
    </w:p>
    <w:p w:rsidR="00EA2350" w:rsidRDefault="00EA2350" w:rsidP="00EA2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10.2. По всем вопросам, не урегулированным настоящим Договором, Стороны принимают решения в порядке, установленном законодательством Российской Федерации.</w:t>
      </w:r>
    </w:p>
    <w:p w:rsidR="00EA2350" w:rsidRDefault="00EA2350" w:rsidP="00EA2350">
      <w:pPr>
        <w:jc w:val="both"/>
        <w:rPr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</w:p>
    <w:p w:rsidR="00EA2350" w:rsidRDefault="00EA2350" w:rsidP="00EA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РЕКВИЗИТЫ, АДРЕСА И ПОДПИСИ СТОРОН</w:t>
      </w:r>
    </w:p>
    <w:p w:rsidR="00EA2350" w:rsidRDefault="00EA2350" w:rsidP="00EA2350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159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18"/>
        <w:gridCol w:w="851"/>
        <w:gridCol w:w="4586"/>
      </w:tblGrid>
      <w:tr w:rsidR="001E196A" w:rsidTr="001E196A">
        <w:trPr>
          <w:trHeight w:hRule="exact" w:val="8657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96A" w:rsidRDefault="001E196A">
            <w:pPr>
              <w:spacing w:line="276" w:lineRule="auto"/>
              <w:rPr>
                <w:lang w:eastAsia="en-US"/>
              </w:rPr>
            </w:pPr>
          </w:p>
          <w:p w:rsidR="001E196A" w:rsidRPr="00BE5947" w:rsidRDefault="001E196A" w:rsidP="001E196A">
            <w:pPr>
              <w:ind w:left="180"/>
              <w:rPr>
                <w:bCs/>
              </w:rPr>
            </w:pPr>
            <w:bookmarkStart w:id="1" w:name="_Hlk117086845"/>
            <w:r w:rsidRPr="00BE5947">
              <w:rPr>
                <w:bCs/>
              </w:rPr>
              <w:t xml:space="preserve">Муниципальное бюджетное общеобразовательное учреждение «Средняя общеобразовательная школа №2 а. Псыж им. С.Х. </w:t>
            </w:r>
            <w:proofErr w:type="spellStart"/>
            <w:r w:rsidRPr="00BE5947">
              <w:rPr>
                <w:bCs/>
              </w:rPr>
              <w:t>Гонова</w:t>
            </w:r>
            <w:proofErr w:type="spellEnd"/>
            <w:r w:rsidRPr="00BE5947">
              <w:rPr>
                <w:bCs/>
              </w:rPr>
              <w:t>»</w:t>
            </w:r>
          </w:p>
          <w:bookmarkEnd w:id="1"/>
          <w:p w:rsidR="001E196A" w:rsidRPr="00BE5947" w:rsidRDefault="001E196A" w:rsidP="001E196A">
            <w:pPr>
              <w:ind w:left="180"/>
              <w:rPr>
                <w:bCs/>
              </w:rPr>
            </w:pPr>
          </w:p>
          <w:p w:rsidR="001E196A" w:rsidRPr="00BE5947" w:rsidRDefault="001E196A" w:rsidP="001E196A">
            <w:pPr>
              <w:ind w:left="180"/>
            </w:pPr>
            <w:r w:rsidRPr="00BE5947">
              <w:t xml:space="preserve">Адрес: 369111, Карачаево-Черкесская Республика, Абазинский район, </w:t>
            </w:r>
            <w:proofErr w:type="spellStart"/>
            <w:r w:rsidRPr="00BE5947">
              <w:t>а</w:t>
            </w:r>
            <w:proofErr w:type="gramStart"/>
            <w:r w:rsidRPr="00BE5947">
              <w:t>.П</w:t>
            </w:r>
            <w:proofErr w:type="gramEnd"/>
            <w:r w:rsidRPr="00BE5947">
              <w:t>сыж</w:t>
            </w:r>
            <w:proofErr w:type="spellEnd"/>
            <w:r w:rsidRPr="00BE5947">
              <w:t xml:space="preserve">, </w:t>
            </w:r>
          </w:p>
          <w:p w:rsidR="001E196A" w:rsidRPr="00BE5947" w:rsidRDefault="001E196A" w:rsidP="001E196A">
            <w:pPr>
              <w:ind w:left="180"/>
            </w:pPr>
            <w:r w:rsidRPr="00BE5947">
              <w:t xml:space="preserve">ул. </w:t>
            </w:r>
            <w:proofErr w:type="spellStart"/>
            <w:r w:rsidRPr="00BE5947">
              <w:t>Кунижева</w:t>
            </w:r>
            <w:proofErr w:type="spellEnd"/>
            <w:r w:rsidRPr="00BE5947">
              <w:t>, 259</w:t>
            </w:r>
          </w:p>
          <w:p w:rsidR="001E196A" w:rsidRPr="00BE5947" w:rsidRDefault="001E196A" w:rsidP="001E196A">
            <w:pPr>
              <w:ind w:left="180"/>
            </w:pPr>
            <w:r w:rsidRPr="00BE5947">
              <w:t>ИНН 0907006847</w:t>
            </w:r>
          </w:p>
          <w:p w:rsidR="001E196A" w:rsidRPr="00BE5947" w:rsidRDefault="001E196A" w:rsidP="001E196A">
            <w:pPr>
              <w:ind w:left="180"/>
            </w:pPr>
            <w:r w:rsidRPr="00BE5947">
              <w:t>КПП 090701001</w:t>
            </w:r>
          </w:p>
          <w:p w:rsidR="001E196A" w:rsidRPr="00BE5947" w:rsidRDefault="001E196A" w:rsidP="001E196A">
            <w:pPr>
              <w:ind w:left="180"/>
            </w:pPr>
            <w:r w:rsidRPr="00BE5947">
              <w:t>БИК 019133001</w:t>
            </w:r>
          </w:p>
          <w:p w:rsidR="001E196A" w:rsidRPr="00BE5947" w:rsidRDefault="001E196A" w:rsidP="001E196A">
            <w:pPr>
              <w:ind w:left="180"/>
            </w:pPr>
            <w:proofErr w:type="spellStart"/>
            <w:r w:rsidRPr="00BE5947">
              <w:t>един</w:t>
            </w:r>
            <w:proofErr w:type="gramStart"/>
            <w:r w:rsidRPr="00BE5947">
              <w:t>.к</w:t>
            </w:r>
            <w:proofErr w:type="gramEnd"/>
            <w:r w:rsidRPr="00BE5947">
              <w:t>аз</w:t>
            </w:r>
            <w:proofErr w:type="spellEnd"/>
            <w:r w:rsidRPr="00BE5947">
              <w:t>/с 03234643916010007900</w:t>
            </w:r>
          </w:p>
          <w:p w:rsidR="001E196A" w:rsidRPr="00BE5947" w:rsidRDefault="001E196A" w:rsidP="001E196A">
            <w:pPr>
              <w:ind w:left="180"/>
            </w:pPr>
            <w:proofErr w:type="gramStart"/>
            <w:r w:rsidRPr="00BE5947">
              <w:t>р</w:t>
            </w:r>
            <w:proofErr w:type="gramEnd"/>
            <w:r w:rsidRPr="00BE5947">
              <w:t>/с 40102810245370000078</w:t>
            </w:r>
          </w:p>
          <w:p w:rsidR="001E196A" w:rsidRPr="00BE5947" w:rsidRDefault="001E196A" w:rsidP="001E196A">
            <w:pPr>
              <w:ind w:left="180"/>
            </w:pPr>
            <w:r w:rsidRPr="00BE5947">
              <w:t>отделение НБ КЧР</w:t>
            </w:r>
          </w:p>
          <w:p w:rsidR="001E196A" w:rsidRPr="00BE5947" w:rsidRDefault="001E196A" w:rsidP="001E196A">
            <w:pPr>
              <w:ind w:left="180"/>
            </w:pPr>
            <w:r w:rsidRPr="00BE5947">
              <w:t>УФК по Карачаево-Черкесской Республике</w:t>
            </w:r>
          </w:p>
          <w:p w:rsidR="001E196A" w:rsidRPr="00BE5947" w:rsidRDefault="001E196A" w:rsidP="001E196A">
            <w:pPr>
              <w:ind w:left="180"/>
            </w:pPr>
            <w:proofErr w:type="gramStart"/>
            <w:r w:rsidRPr="00BE5947">
              <w:t>л</w:t>
            </w:r>
            <w:proofErr w:type="gramEnd"/>
            <w:r w:rsidRPr="00BE5947">
              <w:t>/с 20796046670</w:t>
            </w:r>
          </w:p>
          <w:p w:rsidR="001E196A" w:rsidRPr="00BE5947" w:rsidRDefault="001E196A" w:rsidP="001E196A">
            <w:pPr>
              <w:ind w:left="180"/>
            </w:pPr>
            <w:r w:rsidRPr="00BE5947">
              <w:t>КБК 00000000000000000150</w:t>
            </w:r>
          </w:p>
          <w:p w:rsidR="001E196A" w:rsidRPr="00BE5947" w:rsidRDefault="001E196A" w:rsidP="001E196A">
            <w:pPr>
              <w:ind w:left="180"/>
            </w:pPr>
            <w:r w:rsidRPr="00BE5947">
              <w:t>ОГРН 1020900691790</w:t>
            </w:r>
          </w:p>
          <w:p w:rsidR="001E196A" w:rsidRPr="00BE5947" w:rsidRDefault="001E196A" w:rsidP="001E196A">
            <w:pPr>
              <w:ind w:left="180"/>
            </w:pPr>
            <w:r w:rsidRPr="00BE5947">
              <w:t>ОКАТО 91201000004</w:t>
            </w:r>
          </w:p>
          <w:p w:rsidR="001E196A" w:rsidRPr="00BE5947" w:rsidRDefault="001E196A" w:rsidP="001E196A">
            <w:pPr>
              <w:ind w:left="180"/>
            </w:pPr>
            <w:r w:rsidRPr="00BE5947">
              <w:t>ОКПО 51965584</w:t>
            </w:r>
          </w:p>
          <w:p w:rsidR="001E196A" w:rsidRPr="00BE5947" w:rsidRDefault="001E196A" w:rsidP="001E196A">
            <w:pPr>
              <w:ind w:left="180"/>
            </w:pPr>
            <w:r w:rsidRPr="00BE5947">
              <w:t>ОКВЭД 80.21.2</w:t>
            </w:r>
          </w:p>
          <w:p w:rsidR="001E196A" w:rsidRPr="00BE5947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947">
              <w:rPr>
                <w:rFonts w:ascii="Times New Roman" w:hAnsi="Times New Roman" w:cs="Times New Roman"/>
                <w:sz w:val="24"/>
                <w:szCs w:val="24"/>
              </w:rPr>
              <w:t xml:space="preserve">   ОКФС 14</w:t>
            </w:r>
          </w:p>
          <w:p w:rsidR="00BE5947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BE5947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59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E5947">
              <w:rPr>
                <w:rFonts w:ascii="Times New Roman" w:hAnsi="Times New Roman" w:cs="Times New Roman"/>
                <w:sz w:val="26"/>
                <w:szCs w:val="26"/>
              </w:rPr>
              <w:t>М.Х.Кичев</w:t>
            </w:r>
            <w:proofErr w:type="spellEnd"/>
          </w:p>
          <w:p w:rsidR="001E196A" w:rsidRDefault="001E196A" w:rsidP="00BE5947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96A" w:rsidRDefault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>
            <w:pPr>
              <w:spacing w:line="276" w:lineRule="auto"/>
              <w:jc w:val="both"/>
              <w:rPr>
                <w:lang w:eastAsia="en-US"/>
              </w:rPr>
            </w:pPr>
          </w:p>
          <w:p w:rsidR="001E196A" w:rsidRDefault="001E196A" w:rsidP="001E196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BE5947" w:rsidRPr="00BE5947" w:rsidRDefault="00BE5947" w:rsidP="00BE5947">
            <w:r w:rsidRPr="00BE5947">
              <w:t xml:space="preserve">Муниципальная  бюджетная общеобразовательная </w:t>
            </w:r>
          </w:p>
          <w:p w:rsidR="00BE5947" w:rsidRPr="00BE5947" w:rsidRDefault="00BE5947" w:rsidP="00BE5947">
            <w:r w:rsidRPr="00BE5947">
              <w:t xml:space="preserve">организация   « Гимназия №1 а. Псыж имени А.М. Каблахова» </w:t>
            </w:r>
          </w:p>
          <w:p w:rsidR="00BE5947" w:rsidRPr="00BE5947" w:rsidRDefault="00BE5947" w:rsidP="00BE5947">
            <w:pPr>
              <w:jc w:val="both"/>
            </w:pPr>
            <w:r>
              <w:t xml:space="preserve">Адрес: </w:t>
            </w:r>
            <w:r w:rsidRPr="00BE5947">
              <w:t xml:space="preserve">369110, КЧР, Абазинский  муниципальный район       </w:t>
            </w:r>
          </w:p>
          <w:p w:rsidR="00BE5947" w:rsidRPr="00BE5947" w:rsidRDefault="00BE5947" w:rsidP="00BE5947">
            <w:pPr>
              <w:jc w:val="both"/>
            </w:pPr>
            <w:proofErr w:type="spellStart"/>
            <w:r w:rsidRPr="00BE5947">
              <w:t>а</w:t>
            </w:r>
            <w:proofErr w:type="gramStart"/>
            <w:r w:rsidRPr="00BE5947">
              <w:t>.П</w:t>
            </w:r>
            <w:proofErr w:type="gramEnd"/>
            <w:r w:rsidRPr="00BE5947">
              <w:t>сыж</w:t>
            </w:r>
            <w:proofErr w:type="spellEnd"/>
            <w:r w:rsidRPr="00BE5947">
              <w:t>, ул.Шоссейная,168</w:t>
            </w:r>
          </w:p>
          <w:p w:rsidR="00BE5947" w:rsidRPr="00BE5947" w:rsidRDefault="00BE5947" w:rsidP="00BE5947">
            <w:pPr>
              <w:jc w:val="both"/>
            </w:pPr>
            <w:r w:rsidRPr="00BE5947">
              <w:t>тел: 8-(878-2) 29-91-61</w:t>
            </w:r>
          </w:p>
          <w:p w:rsidR="00BE5947" w:rsidRDefault="00BE5947" w:rsidP="00BE5947">
            <w:pPr>
              <w:jc w:val="both"/>
              <w:rPr>
                <w:sz w:val="22"/>
                <w:szCs w:val="22"/>
              </w:rPr>
            </w:pPr>
          </w:p>
          <w:p w:rsidR="00BE5947" w:rsidRPr="00BE5947" w:rsidRDefault="00BE5947" w:rsidP="00BE594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>Отделение - НБ КАРАЧАЕВО-ЧЕРКЕССКАЯ  РЕСПУБЛИКА г. ЧЕРКЕССК</w:t>
            </w:r>
          </w:p>
          <w:p w:rsidR="00BE5947" w:rsidRPr="00BE5947" w:rsidRDefault="00BE5947" w:rsidP="00BE594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 xml:space="preserve">БИК      </w:t>
            </w:r>
            <w:r w:rsidRPr="00BE5947">
              <w:rPr>
                <w:b/>
                <w:sz w:val="22"/>
                <w:szCs w:val="22"/>
              </w:rPr>
              <w:t>019133001</w:t>
            </w:r>
          </w:p>
          <w:p w:rsidR="00BE5947" w:rsidRPr="00BE5947" w:rsidRDefault="00BE5947" w:rsidP="00BE594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 xml:space="preserve">Номер счета </w:t>
            </w:r>
            <w:r w:rsidRPr="00BE5947">
              <w:rPr>
                <w:b/>
                <w:sz w:val="22"/>
                <w:szCs w:val="22"/>
              </w:rPr>
              <w:t xml:space="preserve">03231643916010007900   </w:t>
            </w:r>
          </w:p>
          <w:p w:rsidR="00BE5947" w:rsidRPr="00BE5947" w:rsidRDefault="00BE5947" w:rsidP="00BE594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>ИНН       0907006950</w:t>
            </w:r>
          </w:p>
          <w:p w:rsidR="00BE5947" w:rsidRPr="00BE5947" w:rsidRDefault="00BE5947" w:rsidP="00BE5947">
            <w:pPr>
              <w:tabs>
                <w:tab w:val="right" w:pos="93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>КПП       090701001</w:t>
            </w:r>
          </w:p>
          <w:p w:rsidR="00BE5947" w:rsidRPr="00BE5947" w:rsidRDefault="00BE5947" w:rsidP="00BE5947">
            <w:pPr>
              <w:tabs>
                <w:tab w:val="right" w:pos="93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>ОКПО    51965199</w:t>
            </w:r>
          </w:p>
          <w:p w:rsidR="00BE5947" w:rsidRPr="00BE5947" w:rsidRDefault="00BE5947" w:rsidP="00BE5947">
            <w:pPr>
              <w:tabs>
                <w:tab w:val="right" w:pos="93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>ОГРН      1020900691745</w:t>
            </w:r>
          </w:p>
          <w:p w:rsidR="00BE5947" w:rsidRPr="00BE5947" w:rsidRDefault="00BE5947" w:rsidP="00BE5947">
            <w:pPr>
              <w:tabs>
                <w:tab w:val="right" w:pos="9356"/>
              </w:tabs>
              <w:spacing w:line="276" w:lineRule="auto"/>
              <w:rPr>
                <w:b/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 xml:space="preserve">Единый казначейский счет  </w:t>
            </w:r>
            <w:r w:rsidRPr="00BE5947">
              <w:rPr>
                <w:b/>
                <w:sz w:val="22"/>
                <w:szCs w:val="22"/>
              </w:rPr>
              <w:t>401028110245370000078</w:t>
            </w:r>
          </w:p>
          <w:p w:rsidR="00BE5947" w:rsidRDefault="00BE5947" w:rsidP="00BE5947">
            <w:pPr>
              <w:tabs>
                <w:tab w:val="right" w:pos="93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BE5947">
              <w:rPr>
                <w:sz w:val="22"/>
                <w:szCs w:val="22"/>
              </w:rPr>
              <w:t xml:space="preserve"> </w:t>
            </w:r>
          </w:p>
          <w:p w:rsidR="00BE5947" w:rsidRDefault="00BE5947" w:rsidP="00BE5947">
            <w:pPr>
              <w:tabs>
                <w:tab w:val="right" w:pos="9356"/>
              </w:tabs>
              <w:jc w:val="both"/>
              <w:rPr>
                <w:sz w:val="22"/>
                <w:szCs w:val="22"/>
              </w:rPr>
            </w:pPr>
          </w:p>
          <w:p w:rsidR="00BE5947" w:rsidRDefault="00BE5947" w:rsidP="00BE5947">
            <w:pPr>
              <w:tabs>
                <w:tab w:val="right" w:pos="9356"/>
              </w:tabs>
              <w:jc w:val="both"/>
              <w:rPr>
                <w:sz w:val="22"/>
                <w:szCs w:val="22"/>
              </w:rPr>
            </w:pPr>
          </w:p>
          <w:p w:rsidR="00BE5947" w:rsidRDefault="00BE5947" w:rsidP="00BE5947">
            <w:pPr>
              <w:tabs>
                <w:tab w:val="right" w:pos="9356"/>
              </w:tabs>
              <w:jc w:val="both"/>
              <w:rPr>
                <w:sz w:val="22"/>
                <w:szCs w:val="22"/>
              </w:rPr>
            </w:pPr>
          </w:p>
          <w:p w:rsidR="00BE5947" w:rsidRDefault="00BE5947" w:rsidP="00BE5947">
            <w:pPr>
              <w:tabs>
                <w:tab w:val="right" w:pos="9356"/>
              </w:tabs>
              <w:jc w:val="both"/>
              <w:rPr>
                <w:sz w:val="22"/>
                <w:szCs w:val="22"/>
              </w:rPr>
            </w:pPr>
          </w:p>
          <w:p w:rsidR="00BE5947" w:rsidRDefault="00BE5947" w:rsidP="00BE5947">
            <w:pPr>
              <w:tabs>
                <w:tab w:val="right" w:pos="9356"/>
              </w:tabs>
              <w:jc w:val="both"/>
              <w:rPr>
                <w:sz w:val="22"/>
                <w:szCs w:val="22"/>
              </w:rPr>
            </w:pPr>
          </w:p>
          <w:p w:rsidR="00BE5947" w:rsidRPr="00BE5947" w:rsidRDefault="00BE5947" w:rsidP="00BE5947">
            <w:pPr>
              <w:tabs>
                <w:tab w:val="right" w:pos="9356"/>
              </w:tabs>
              <w:jc w:val="both"/>
            </w:pPr>
            <w:r w:rsidRPr="00BE5947">
              <w:t xml:space="preserve">Директор </w:t>
            </w:r>
            <w:r w:rsidRPr="00BE5947">
              <w:t>_____________С.Х.</w:t>
            </w:r>
            <w:r w:rsidRPr="00BE5947">
              <w:t xml:space="preserve">Куршева </w:t>
            </w:r>
          </w:p>
          <w:p w:rsidR="00BE5947" w:rsidRPr="00BE5947" w:rsidRDefault="00BE5947" w:rsidP="00BE5947">
            <w:pPr>
              <w:tabs>
                <w:tab w:val="right" w:pos="9356"/>
              </w:tabs>
              <w:jc w:val="both"/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1E196A" w:rsidRDefault="001E196A" w:rsidP="001E196A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__________________ С.Х.Куршева</w:t>
            </w:r>
          </w:p>
          <w:p w:rsidR="001E196A" w:rsidRDefault="001E196A">
            <w:pPr>
              <w:pStyle w:val="ConsPlusNormal0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A2350" w:rsidRDefault="00EA2350" w:rsidP="00EA2350">
      <w:pPr>
        <w:jc w:val="both"/>
        <w:rPr>
          <w:sz w:val="28"/>
          <w:szCs w:val="28"/>
        </w:rPr>
      </w:pPr>
    </w:p>
    <w:p w:rsidR="00EA2350" w:rsidRDefault="00EA2350" w:rsidP="00EA2350">
      <w:pPr>
        <w:jc w:val="both"/>
        <w:rPr>
          <w:sz w:val="28"/>
          <w:szCs w:val="28"/>
        </w:rPr>
      </w:pPr>
    </w:p>
    <w:p w:rsidR="00EA2350" w:rsidRDefault="00EA2350" w:rsidP="00EA23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11FDE">
      <w:pPr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/>
    <w:p w:rsidR="008B7357" w:rsidRDefault="002A45BD"/>
    <w:sectPr w:rsidR="008B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50"/>
    <w:rsid w:val="00081B14"/>
    <w:rsid w:val="000A21A6"/>
    <w:rsid w:val="00174C20"/>
    <w:rsid w:val="001A6B39"/>
    <w:rsid w:val="001E196A"/>
    <w:rsid w:val="002A45BD"/>
    <w:rsid w:val="00525E91"/>
    <w:rsid w:val="00585CA9"/>
    <w:rsid w:val="0059770D"/>
    <w:rsid w:val="008224EA"/>
    <w:rsid w:val="00BE5947"/>
    <w:rsid w:val="00E11788"/>
    <w:rsid w:val="00E11FDE"/>
    <w:rsid w:val="00EA2350"/>
    <w:rsid w:val="00F7494E"/>
    <w:rsid w:val="00F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A2350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A23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A2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F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F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1E19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A2350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A23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A2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F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F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1E1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6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02</dc:creator>
  <cp:lastModifiedBy>KG</cp:lastModifiedBy>
  <cp:revision>5</cp:revision>
  <cp:lastPrinted>2020-08-26T13:25:00Z</cp:lastPrinted>
  <dcterms:created xsi:type="dcterms:W3CDTF">2023-01-30T10:31:00Z</dcterms:created>
  <dcterms:modified xsi:type="dcterms:W3CDTF">2023-01-31T04:58:00Z</dcterms:modified>
</cp:coreProperties>
</file>